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0" w:rsidRDefault="00213305" w:rsidP="00433310">
      <w:pPr>
        <w:tabs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33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38B8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proofErr w:type="spellStart"/>
      <w:r w:rsidRPr="00E738B8">
        <w:rPr>
          <w:rFonts w:ascii="Times New Roman" w:hAnsi="Times New Roman" w:cs="Times New Roman"/>
          <w:b/>
          <w:sz w:val="28"/>
          <w:szCs w:val="28"/>
        </w:rPr>
        <w:t>Белореченского</w:t>
      </w:r>
      <w:proofErr w:type="spellEnd"/>
      <w:r w:rsidRPr="00E738B8">
        <w:rPr>
          <w:rFonts w:ascii="Times New Roman" w:hAnsi="Times New Roman" w:cs="Times New Roman"/>
          <w:b/>
          <w:sz w:val="28"/>
          <w:szCs w:val="28"/>
        </w:rPr>
        <w:t xml:space="preserve"> медицинского колледжа </w:t>
      </w:r>
      <w:r w:rsidR="004333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433310" w:rsidRDefault="00433310" w:rsidP="00433310">
      <w:pPr>
        <w:tabs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3305" w:rsidRPr="00E738B8">
        <w:rPr>
          <w:rFonts w:ascii="Times New Roman" w:hAnsi="Times New Roman" w:cs="Times New Roman"/>
          <w:b/>
          <w:sz w:val="28"/>
          <w:szCs w:val="28"/>
        </w:rPr>
        <w:t xml:space="preserve">располагает следующими электронными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  </w:t>
      </w:r>
    </w:p>
    <w:p w:rsidR="00213305" w:rsidRPr="00E738B8" w:rsidRDefault="00433310" w:rsidP="00433310">
      <w:pPr>
        <w:tabs>
          <w:tab w:val="left" w:pos="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образовательными </w:t>
      </w:r>
      <w:r w:rsidR="00213305" w:rsidRPr="00E738B8">
        <w:rPr>
          <w:rFonts w:ascii="Times New Roman" w:hAnsi="Times New Roman" w:cs="Times New Roman"/>
          <w:b/>
          <w:sz w:val="28"/>
          <w:szCs w:val="28"/>
        </w:rPr>
        <w:t>ресурсами:</w:t>
      </w:r>
    </w:p>
    <w:p w:rsidR="00FC497A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7A">
        <w:rPr>
          <w:rFonts w:ascii="Times New Roman" w:hAnsi="Times New Roman" w:cs="Times New Roman"/>
          <w:sz w:val="28"/>
          <w:szCs w:val="28"/>
        </w:rPr>
        <w:t>Электронная библиоте</w:t>
      </w:r>
      <w:r w:rsidR="00FC497A" w:rsidRPr="00FC497A">
        <w:rPr>
          <w:rFonts w:ascii="Times New Roman" w:hAnsi="Times New Roman" w:cs="Times New Roman"/>
          <w:sz w:val="28"/>
          <w:szCs w:val="28"/>
        </w:rPr>
        <w:t>чная система «Лань</w:t>
      </w:r>
      <w:r w:rsidRPr="00FC497A">
        <w:rPr>
          <w:rFonts w:ascii="Times New Roman" w:hAnsi="Times New Roman" w:cs="Times New Roman"/>
          <w:sz w:val="28"/>
          <w:szCs w:val="28"/>
        </w:rPr>
        <w:t xml:space="preserve">» -  </w:t>
      </w:r>
      <w:hyperlink r:id="rId6" w:tgtFrame="_blank" w:history="1">
        <w:r w:rsidR="00FC497A" w:rsidRPr="00C304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www.e.lanbook.com</w:t>
        </w:r>
      </w:hyperlink>
    </w:p>
    <w:p w:rsidR="00213305" w:rsidRPr="00FC497A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обучающая система «Сестринское дело в хирургии». Версия 2.6        Диск 1  Синдром «Острый живот» Основы онкологии. Рак молочной железы и пищевода.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обучающая система «Сестринское дело в хирургии». Версия 2.7        Диск 1  Хирургическая инфекция. Гнойно-септические заболевания. Нарушения кровообращения в сосудах нижних конечностей.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обучающая система «Сестринское дело в хирургии». Версия 2.8        Диск 1«Основы трансфузиологии. Гемостаз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обучающая система «Уход за новорожденными. Заболевания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орожденных». (ООО «Алгоритм»)  </w:t>
      </w: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2.1 Диск – 1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обучающая система «Сестринское дело во фтизиатрии». (ООО «Алгоритм») Версия 1.0 Диск – 1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обучающая система «Сестринское дело в хирургии». 1 диск. Сестринский процесс в </w:t>
      </w:r>
      <w:proofErr w:type="spellStart"/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периоперативном</w:t>
      </w:r>
      <w:proofErr w:type="spellEnd"/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периоде. Травма позвоночника и костей таза. Черепно-мозговая травма. Версия 2.3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обучающая система «Обезболивание». Версия 1.0 Диск 1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Диск: «Детские инфекции» Г. А. Емельянова, Т. С. Мякенькая. – Пути проявления, меры профилактики. Версия 1.1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Диск: «Детские инфекции» Г. А. Емельянова, Т. С. Мякенькая. – Пути проявления, меры профилактики. Версия 1.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обучающая система «Офтальмологические заболевания» Версия 1.0 Диск 1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обучающая система «Заболевания органов дыхания у детей» Версия 3.1, 3.2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hAnsi="Times New Roman" w:cs="Times New Roman"/>
          <w:sz w:val="28"/>
          <w:szCs w:val="28"/>
        </w:rPr>
        <w:t xml:space="preserve">Медицинские манипуляции. Мультимедийный подход: руководство.  </w:t>
      </w:r>
      <w:proofErr w:type="spellStart"/>
      <w:r w:rsidRPr="00A203D6">
        <w:rPr>
          <w:rFonts w:ascii="Times New Roman" w:hAnsi="Times New Roman" w:cs="Times New Roman"/>
          <w:sz w:val="28"/>
          <w:szCs w:val="28"/>
        </w:rPr>
        <w:t>Стоунхэм</w:t>
      </w:r>
      <w:proofErr w:type="spellEnd"/>
      <w:r w:rsidRPr="00A203D6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A203D6">
        <w:rPr>
          <w:rFonts w:ascii="Times New Roman" w:hAnsi="Times New Roman" w:cs="Times New Roman"/>
          <w:sz w:val="28"/>
          <w:szCs w:val="28"/>
        </w:rPr>
        <w:t>Уэстбрук</w:t>
      </w:r>
      <w:proofErr w:type="spellEnd"/>
      <w:r w:rsidRPr="00A203D6">
        <w:rPr>
          <w:rFonts w:ascii="Times New Roman" w:hAnsi="Times New Roman" w:cs="Times New Roman"/>
          <w:sz w:val="28"/>
          <w:szCs w:val="28"/>
        </w:rPr>
        <w:t xml:space="preserve"> Дж. Перевод с англ. Под </w:t>
      </w:r>
      <w:proofErr w:type="spellStart"/>
      <w:proofErr w:type="gramStart"/>
      <w:r w:rsidRPr="00A203D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A203D6">
        <w:rPr>
          <w:rFonts w:ascii="Times New Roman" w:hAnsi="Times New Roman" w:cs="Times New Roman"/>
          <w:sz w:val="28"/>
          <w:szCs w:val="28"/>
        </w:rPr>
        <w:t xml:space="preserve"> Гуляева, 2011 – 144 с: ил.  Диск 1, 2</w:t>
      </w:r>
    </w:p>
    <w:p w:rsidR="00213305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hAnsi="Times New Roman" w:cs="Times New Roman"/>
          <w:sz w:val="28"/>
          <w:szCs w:val="28"/>
        </w:rPr>
        <w:t xml:space="preserve">Мультимедийные презентации по литературе </w:t>
      </w:r>
      <w:r w:rsidRPr="00A203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03D6">
        <w:rPr>
          <w:rFonts w:ascii="Times New Roman" w:hAnsi="Times New Roman" w:cs="Times New Roman"/>
          <w:sz w:val="28"/>
          <w:szCs w:val="28"/>
        </w:rPr>
        <w:t xml:space="preserve"> и </w:t>
      </w:r>
      <w:r w:rsidRPr="00A203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03D6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Pr="00A203D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203D6">
        <w:rPr>
          <w:rFonts w:ascii="Times New Roman" w:hAnsi="Times New Roman" w:cs="Times New Roman"/>
          <w:sz w:val="28"/>
          <w:szCs w:val="28"/>
        </w:rPr>
        <w:t xml:space="preserve"> века, </w:t>
      </w:r>
      <w:r w:rsidRPr="00A203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203D6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3305" w:rsidTr="00D511CC">
        <w:tc>
          <w:tcPr>
            <w:tcW w:w="4785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A2">
              <w:rPr>
                <w:rFonts w:ascii="Times New Roman" w:hAnsi="Times New Roman" w:cs="Times New Roman"/>
                <w:sz w:val="28"/>
                <w:szCs w:val="28"/>
              </w:rPr>
              <w:t>Абрамов Ф.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4"/>
              </w:numPr>
              <w:ind w:firstLine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Есенина</w:t>
            </w:r>
          </w:p>
        </w:tc>
      </w:tr>
      <w:tr w:rsidR="00213305" w:rsidTr="00D511CC">
        <w:tc>
          <w:tcPr>
            <w:tcW w:w="4785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A2">
              <w:rPr>
                <w:rFonts w:ascii="Times New Roman" w:hAnsi="Times New Roman" w:cs="Times New Roman"/>
                <w:sz w:val="28"/>
                <w:szCs w:val="28"/>
              </w:rPr>
              <w:t>Астафьев В.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ind w:left="74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EC">
              <w:rPr>
                <w:rFonts w:ascii="Times New Roman" w:hAnsi="Times New Roman" w:cs="Times New Roman"/>
                <w:sz w:val="28"/>
                <w:szCs w:val="28"/>
              </w:rPr>
              <w:t>Приставкин А.</w:t>
            </w:r>
          </w:p>
        </w:tc>
      </w:tr>
      <w:tr w:rsidR="00213305" w:rsidTr="00D511CC">
        <w:tc>
          <w:tcPr>
            <w:tcW w:w="4785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Ахматова А.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 В.</w:t>
            </w:r>
          </w:p>
        </w:tc>
      </w:tr>
      <w:tr w:rsidR="00213305" w:rsidTr="00D511CC">
        <w:tc>
          <w:tcPr>
            <w:tcW w:w="4785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 – Щедрин М.</w:t>
            </w:r>
          </w:p>
        </w:tc>
      </w:tr>
      <w:tr w:rsidR="00213305" w:rsidTr="00D511CC">
        <w:tc>
          <w:tcPr>
            <w:tcW w:w="4785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М.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Символизм</w:t>
            </w:r>
          </w:p>
        </w:tc>
      </w:tr>
      <w:tr w:rsidR="00213305" w:rsidTr="00D511CC">
        <w:tc>
          <w:tcPr>
            <w:tcW w:w="4785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Акмеизм</w:t>
            </w:r>
          </w:p>
        </w:tc>
      </w:tr>
      <w:tr w:rsidR="00213305" w:rsidTr="00D511CC">
        <w:tc>
          <w:tcPr>
            <w:tcW w:w="4785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В.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Футуризм</w:t>
            </w:r>
          </w:p>
        </w:tc>
      </w:tr>
      <w:tr w:rsidR="00213305" w:rsidTr="00D511CC">
        <w:tc>
          <w:tcPr>
            <w:tcW w:w="4785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 И.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 А.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Цветаева М.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Достоевский Ф.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 А.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Е.</w:t>
            </w:r>
          </w:p>
        </w:tc>
        <w:tc>
          <w:tcPr>
            <w:tcW w:w="4786" w:type="dxa"/>
          </w:tcPr>
          <w:p w:rsidR="00213305" w:rsidRPr="000B26EC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Шестидесятники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Есенин С.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 А.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Твардовский А.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 М.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19-20 в.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Мандельштам О.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Писатели-фронтовики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Поэты-фронтовики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Н.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А.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помни»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Пастернак Б.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Ахмадулина Б.</w:t>
            </w:r>
          </w:p>
        </w:tc>
      </w:tr>
      <w:tr w:rsidR="00213305" w:rsidTr="00D511CC">
        <w:tc>
          <w:tcPr>
            <w:tcW w:w="4785" w:type="dxa"/>
          </w:tcPr>
          <w:p w:rsidR="00213305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Цветаевой </w:t>
            </w:r>
          </w:p>
        </w:tc>
        <w:tc>
          <w:tcPr>
            <w:tcW w:w="4786" w:type="dxa"/>
          </w:tcPr>
          <w:p w:rsidR="00213305" w:rsidRPr="00F93259" w:rsidRDefault="00213305" w:rsidP="0021330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Р.</w:t>
            </w:r>
          </w:p>
        </w:tc>
      </w:tr>
    </w:tbl>
    <w:p w:rsidR="00213305" w:rsidRPr="000B26EC" w:rsidRDefault="00213305" w:rsidP="00213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3D6">
        <w:rPr>
          <w:rFonts w:ascii="Times New Roman" w:hAnsi="Times New Roman" w:cs="Times New Roman"/>
          <w:sz w:val="28"/>
          <w:szCs w:val="28"/>
        </w:rPr>
        <w:t>Художественные фильмы по литературе: «Война и мир», «Очарованный странник», «Преступление и наказание», « Жестокий романс» (по «Бесприданнице»  А. Н. Островского), «Живой</w:t>
      </w:r>
      <w:r>
        <w:rPr>
          <w:rFonts w:ascii="Times New Roman" w:hAnsi="Times New Roman" w:cs="Times New Roman"/>
          <w:sz w:val="28"/>
          <w:szCs w:val="28"/>
        </w:rPr>
        <w:t xml:space="preserve"> Высоцкий», «Я шагаю по Москве», «Семнадцать мгновений весны»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3D6">
        <w:rPr>
          <w:rFonts w:ascii="Times New Roman" w:hAnsi="Times New Roman" w:cs="Times New Roman"/>
          <w:sz w:val="28"/>
          <w:szCs w:val="28"/>
        </w:rPr>
        <w:t>Мультимедийные презентации по биологии и химии.</w:t>
      </w:r>
    </w:p>
    <w:p w:rsidR="00213305" w:rsidRPr="00A203D6" w:rsidRDefault="00213305" w:rsidP="002133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3D6">
        <w:rPr>
          <w:rFonts w:ascii="Times New Roman" w:hAnsi="Times New Roman" w:cs="Times New Roman"/>
          <w:sz w:val="28"/>
          <w:szCs w:val="28"/>
        </w:rPr>
        <w:t>Аудиодиски и аудиокассеты  к урокам литературы.</w:t>
      </w:r>
    </w:p>
    <w:p w:rsidR="00213305" w:rsidRDefault="00213305" w:rsidP="002133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213305" w:rsidRPr="00531DF3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39655C">
        <w:rPr>
          <w:rFonts w:ascii="Times New Roman" w:eastAsia="Times New Roman" w:hAnsi="Times New Roman" w:cs="Times New Roman"/>
          <w:sz w:val="28"/>
          <w:szCs w:val="28"/>
          <w:lang w:eastAsia="ru-RU"/>
        </w:rPr>
        <w:t>ФЦИОР - Федеральный центр информационно-образовательных ресурсов. Каталог учебных модулей по дисциплинам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F72E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http://www.fcior.edu.ru/</w:t>
        </w:r>
      </w:hyperlink>
    </w:p>
    <w:p w:rsidR="00213305" w:rsidRPr="00531DF3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39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образовательных сайтов средних образовательных учреждений</w:t>
      </w:r>
      <w:r w:rsidRPr="00396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F72E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http://www.allbest.ru/union</w:t>
        </w:r>
      </w:hyperlink>
    </w:p>
    <w:p w:rsidR="00213305" w:rsidRPr="00531DF3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396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портал «медицинские услуги Краснодарского края»</w:t>
      </w:r>
      <w:r w:rsidRPr="00396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F72E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http://www.kubandoctor.ru</w:t>
        </w:r>
      </w:hyperlink>
    </w:p>
    <w:p w:rsidR="00213305" w:rsidRPr="00F93259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F9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мультимедиа центр - </w:t>
      </w:r>
      <w:hyperlink r:id="rId10" w:history="1">
        <w:r w:rsidRPr="00F932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http://www.rnmc.ru/</w:t>
        </w:r>
      </w:hyperlink>
    </w:p>
    <w:p w:rsidR="00213305" w:rsidRPr="00F93259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F9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Интернет-портал СПО РФ -  </w:t>
      </w:r>
      <w:hyperlink r:id="rId11" w:history="1">
        <w:r w:rsidRPr="00F932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http://www.portalspo.ru/</w:t>
        </w:r>
      </w:hyperlink>
    </w:p>
    <w:p w:rsidR="00213305" w:rsidRPr="00F93259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F9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учебно-методического центра профессионального -  образования </w:t>
      </w:r>
      <w:hyperlink r:id="rId12" w:history="1">
        <w:r w:rsidRPr="00F932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http://www.umcpo.ru/</w:t>
        </w:r>
      </w:hyperlink>
    </w:p>
    <w:p w:rsidR="00213305" w:rsidRPr="00F93259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F93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Всероссийский портал открытого образования -  </w:t>
      </w:r>
      <w:hyperlink r:id="rId13" w:history="1">
        <w:r w:rsidRPr="00F932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http://www.open-edu.ru/</w:t>
        </w:r>
      </w:hyperlink>
    </w:p>
    <w:p w:rsidR="00213305" w:rsidRPr="00F93259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F93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окно доступа к образовательным 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сам. Каталог учебных продуктов - </w:t>
      </w:r>
      <w:hyperlink r:id="rId14" w:history="1">
        <w:r w:rsidRPr="00DB3E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http://window.edu.ru/window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переводчиков - </w:t>
      </w:r>
      <w:hyperlink r:id="rId15" w:history="1">
        <w:r w:rsidRPr="00731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http://www.trworkshop.net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специалистов-кардиологов - </w:t>
      </w:r>
      <w:hyperlink r:id="rId16" w:history="1">
        <w:r w:rsidRPr="00731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http://www.infarktu.net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</w:t>
      </w:r>
      <w:proofErr w:type="gramStart"/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proofErr w:type="gramEnd"/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</w:t>
      </w:r>
      <w:proofErr w:type="spellStart"/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7" w:history="1">
        <w:r w:rsidRPr="00731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http://webmed.irkutsk.ru/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Ленинская библиотека - </w:t>
      </w:r>
      <w:hyperlink r:id="rId18" w:history="1">
        <w:r w:rsidRPr="00731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http://www.rsl.ru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- </w:t>
      </w:r>
      <w:hyperlink r:id="rId19" w:history="1">
        <w:r w:rsidRPr="00731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http://www.lib.ru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колледж - </w:t>
      </w:r>
      <w:hyperlink r:id="rId20" w:history="1">
        <w:r w:rsidRPr="00DB3E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http://www.college.ru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студенчества - </w:t>
      </w:r>
      <w:hyperlink r:id="rId21" w:history="1">
        <w:r w:rsidRPr="00731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http://www.students.ru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Рефераты - </w:t>
      </w:r>
      <w:hyperlink r:id="rId22" w:history="1">
        <w:r w:rsidRPr="00DB3E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http://www.referat.ru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мини – футбола России - </w:t>
      </w:r>
      <w:hyperlink r:id="rId23" w:history="1">
        <w:r w:rsidRPr="00731D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http://www.vamfr.ru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портал о настольном теннисе - </w:t>
      </w:r>
      <w:hyperlink r:id="rId24" w:history="1">
        <w:r w:rsidRPr="00DB3E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http://www.vrustt.ru</w:t>
        </w:r>
      </w:hyperlink>
    </w:p>
    <w:p w:rsidR="00213305" w:rsidRPr="00731DD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студенческого баскетбола - http://pro100basket.ru</w:t>
      </w:r>
    </w:p>
    <w:p w:rsidR="00213305" w:rsidRPr="000D310B" w:rsidRDefault="00213305" w:rsidP="00213305">
      <w:pPr>
        <w:pStyle w:val="a4"/>
        <w:numPr>
          <w:ilvl w:val="0"/>
          <w:numId w:val="2"/>
        </w:num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электронная медицинская библиотека -</w:t>
      </w:r>
      <w:r w:rsidRPr="0073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" w:history="1">
        <w:r w:rsidRPr="00DB3EA9">
          <w:rPr>
            <w:rStyle w:val="a3"/>
            <w:sz w:val="28"/>
            <w:szCs w:val="28"/>
          </w:rPr>
          <w:t>http://www.edu.ru/</w:t>
        </w:r>
      </w:hyperlink>
    </w:p>
    <w:p w:rsidR="00213305" w:rsidRPr="000D310B" w:rsidRDefault="00213305" w:rsidP="00213305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</w:p>
    <w:p w:rsidR="00433310" w:rsidRDefault="00433310" w:rsidP="00433310">
      <w:pPr>
        <w:pStyle w:val="a4"/>
        <w:tabs>
          <w:tab w:val="left" w:pos="1365"/>
          <w:tab w:val="center" w:pos="5103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310B">
        <w:rPr>
          <w:rFonts w:ascii="Times New Roman" w:hAnsi="Times New Roman" w:cs="Times New Roman"/>
          <w:sz w:val="28"/>
          <w:szCs w:val="28"/>
        </w:rPr>
        <w:t>Новое поступление литературы:</w:t>
      </w:r>
    </w:p>
    <w:p w:rsidR="00666D5A" w:rsidRPr="00666D5A" w:rsidRDefault="00FC497A" w:rsidP="00666D5A">
      <w:pPr>
        <w:pStyle w:val="a4"/>
        <w:suppressAutoHyphens/>
        <w:snapToGrid w:val="0"/>
        <w:spacing w:after="0" w:line="240" w:lineRule="auto"/>
        <w:ind w:left="6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6D5A">
        <w:rPr>
          <w:rFonts w:ascii="Times New Roman" w:hAnsi="Times New Roman" w:cs="Times New Roman"/>
          <w:sz w:val="28"/>
          <w:szCs w:val="28"/>
        </w:rPr>
        <w:t xml:space="preserve">. </w:t>
      </w:r>
      <w:r w:rsidR="00666D5A" w:rsidRPr="00666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Воронцов-Вельяминов Б.А., </w:t>
      </w:r>
      <w:proofErr w:type="spellStart"/>
      <w:r w:rsidR="00666D5A" w:rsidRPr="00666D5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Страут</w:t>
      </w:r>
      <w:proofErr w:type="spellEnd"/>
      <w:r w:rsidR="00666D5A" w:rsidRPr="00666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Е.К. Астрономия. Базовый уровень. 11 класс: учебник /Б.В. Воронцов-Вельяминов, Е.К. </w:t>
      </w:r>
      <w:proofErr w:type="spellStart"/>
      <w:r w:rsidR="00666D5A" w:rsidRPr="00666D5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Страут</w:t>
      </w:r>
      <w:proofErr w:type="spellEnd"/>
      <w:r w:rsidR="00666D5A" w:rsidRPr="00666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6-е изд., </w:t>
      </w:r>
      <w:proofErr w:type="spellStart"/>
      <w:r w:rsidR="00666D5A" w:rsidRPr="00666D5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="00666D5A" w:rsidRPr="00666D5A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Дрофа, 2019. – 238с.</w:t>
      </w:r>
    </w:p>
    <w:p w:rsidR="00FC497A" w:rsidRPr="00666D5A" w:rsidRDefault="00FC497A" w:rsidP="00433310">
      <w:pPr>
        <w:pStyle w:val="a4"/>
        <w:tabs>
          <w:tab w:val="left" w:pos="1365"/>
          <w:tab w:val="center" w:pos="5103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433310" w:rsidRDefault="00433310" w:rsidP="00433310">
      <w:pPr>
        <w:pStyle w:val="a4"/>
        <w:ind w:left="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433310" w:rsidSect="00B2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27"/>
    <w:multiLevelType w:val="hybridMultilevel"/>
    <w:tmpl w:val="7836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5E63"/>
    <w:multiLevelType w:val="hybridMultilevel"/>
    <w:tmpl w:val="D3748F3E"/>
    <w:lvl w:ilvl="0" w:tplc="55DE87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C2D2D"/>
    <w:multiLevelType w:val="hybridMultilevel"/>
    <w:tmpl w:val="85B4C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D60C61"/>
    <w:multiLevelType w:val="hybridMultilevel"/>
    <w:tmpl w:val="44DE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73AD9"/>
    <w:multiLevelType w:val="hybridMultilevel"/>
    <w:tmpl w:val="96A2678E"/>
    <w:lvl w:ilvl="0" w:tplc="7B8AF5F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5">
    <w:nsid w:val="7C3C67BB"/>
    <w:multiLevelType w:val="hybridMultilevel"/>
    <w:tmpl w:val="760E9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305"/>
    <w:rsid w:val="000E7317"/>
    <w:rsid w:val="00213305"/>
    <w:rsid w:val="003A3C4F"/>
    <w:rsid w:val="00433310"/>
    <w:rsid w:val="004349FE"/>
    <w:rsid w:val="00666D5A"/>
    <w:rsid w:val="00B22497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3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305"/>
    <w:pPr>
      <w:ind w:left="720"/>
      <w:contextualSpacing/>
    </w:pPr>
  </w:style>
  <w:style w:type="table" w:styleId="a5">
    <w:name w:val="Table Grid"/>
    <w:basedOn w:val="a1"/>
    <w:uiPriority w:val="59"/>
    <w:rsid w:val="00213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13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est.ru/union" TargetMode="External"/><Relationship Id="rId13" Type="http://schemas.openxmlformats.org/officeDocument/2006/relationships/hyperlink" Target="http://www.open-edu.ru/" TargetMode="External"/><Relationship Id="rId18" Type="http://schemas.openxmlformats.org/officeDocument/2006/relationships/hyperlink" Target="http://www.rs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s.ru" TargetMode="External"/><Relationship Id="rId7" Type="http://schemas.openxmlformats.org/officeDocument/2006/relationships/hyperlink" Target="http://www.fcior.edu.ru/" TargetMode="External"/><Relationship Id="rId12" Type="http://schemas.openxmlformats.org/officeDocument/2006/relationships/hyperlink" Target="http://www.umcpo.ru/" TargetMode="External"/><Relationship Id="rId17" Type="http://schemas.openxmlformats.org/officeDocument/2006/relationships/hyperlink" Target="http://webmed.irkutsk.ru/" TargetMode="External"/><Relationship Id="rId25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arktu.net" TargetMode="External"/><Relationship Id="rId20" Type="http://schemas.openxmlformats.org/officeDocument/2006/relationships/hyperlink" Target="http://www.colleg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portalspo.ru/" TargetMode="External"/><Relationship Id="rId24" Type="http://schemas.openxmlformats.org/officeDocument/2006/relationships/hyperlink" Target="http://www.vrust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workshop.net" TargetMode="External"/><Relationship Id="rId23" Type="http://schemas.openxmlformats.org/officeDocument/2006/relationships/hyperlink" Target="http://www.vamfr.ru" TargetMode="External"/><Relationship Id="rId10" Type="http://schemas.openxmlformats.org/officeDocument/2006/relationships/hyperlink" Target="http://www.rnmc.ru/" TargetMode="External"/><Relationship Id="rId19" Type="http://schemas.openxmlformats.org/officeDocument/2006/relationships/hyperlink" Target="http://www.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andoctor.ru" TargetMode="External"/><Relationship Id="rId14" Type="http://schemas.openxmlformats.org/officeDocument/2006/relationships/hyperlink" Target="http://window.edu.ru/window" TargetMode="External"/><Relationship Id="rId22" Type="http://schemas.openxmlformats.org/officeDocument/2006/relationships/hyperlink" Target="http://www.refera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2016-09-12T09:11:00Z</dcterms:created>
  <dcterms:modified xsi:type="dcterms:W3CDTF">2019-04-16T08:51:00Z</dcterms:modified>
</cp:coreProperties>
</file>